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273" w:rsidRPr="002E659B" w:rsidRDefault="002E659B" w:rsidP="009B32C3">
      <w:pPr>
        <w:jc w:val="center"/>
        <w:rPr>
          <w:b/>
        </w:rPr>
      </w:pPr>
      <w:r w:rsidRPr="002E659B">
        <w:rPr>
          <w:b/>
        </w:rPr>
        <w:t>Classroom Debate Activity</w:t>
      </w:r>
    </w:p>
    <w:p w:rsidR="002E659B" w:rsidRPr="002E659B" w:rsidRDefault="002E659B" w:rsidP="009B32C3">
      <w:pPr>
        <w:jc w:val="center"/>
        <w:rPr>
          <w:b/>
        </w:rPr>
      </w:pPr>
      <w:r w:rsidRPr="002E659B">
        <w:rPr>
          <w:b/>
        </w:rPr>
        <w:t>Laura Pepper</w:t>
      </w:r>
    </w:p>
    <w:p w:rsidR="002E659B" w:rsidRDefault="002E659B" w:rsidP="009B32C3"/>
    <w:p w:rsidR="002E659B" w:rsidRDefault="002E659B" w:rsidP="009B32C3">
      <w:r w:rsidRPr="002E659B">
        <w:rPr>
          <w:b/>
        </w:rPr>
        <w:t>Subject:</w:t>
      </w:r>
      <w:r>
        <w:t xml:space="preserve"> Biology</w:t>
      </w:r>
    </w:p>
    <w:p w:rsidR="002E659B" w:rsidRDefault="002E659B" w:rsidP="009B32C3">
      <w:r w:rsidRPr="002E659B">
        <w:rPr>
          <w:b/>
        </w:rPr>
        <w:t>Topic:</w:t>
      </w:r>
      <w:r>
        <w:t xml:space="preserve"> Molecular Genetics, Grade 12</w:t>
      </w:r>
    </w:p>
    <w:p w:rsidR="002E659B" w:rsidRDefault="002E659B" w:rsidP="009B32C3">
      <w:pPr>
        <w:rPr>
          <w:rFonts w:cs="Times"/>
        </w:rPr>
      </w:pPr>
      <w:r w:rsidRPr="002E659B">
        <w:rPr>
          <w:b/>
        </w:rPr>
        <w:t>Question</w:t>
      </w:r>
      <w:r>
        <w:t>:</w:t>
      </w:r>
      <w:r w:rsidRPr="002E659B">
        <w:t xml:space="preserve"> </w:t>
      </w:r>
      <w:r w:rsidR="009707F7">
        <w:t>“</w:t>
      </w:r>
      <w:r w:rsidRPr="002E659B">
        <w:rPr>
          <w:rFonts w:cs="Times"/>
        </w:rPr>
        <w:t>Do you think that research on human pre- embryos should be allowed? Should fetal tissue be used to treat disease? Make sure to explain to the class what is considered a pre- embryo and when an embryo is considered a fetus.</w:t>
      </w:r>
      <w:r w:rsidR="009707F7">
        <w:rPr>
          <w:rFonts w:cs="Times"/>
        </w:rPr>
        <w:t xml:space="preserve">” </w:t>
      </w:r>
    </w:p>
    <w:p w:rsidR="002E659B" w:rsidRPr="002E659B" w:rsidRDefault="002E659B" w:rsidP="009B32C3">
      <w:r>
        <w:rPr>
          <w:rFonts w:cs="Times"/>
        </w:rPr>
        <w:t xml:space="preserve">(Also, students could be given several questions and choose </w:t>
      </w:r>
      <w:r w:rsidR="009707F7">
        <w:rPr>
          <w:rFonts w:cs="Times"/>
        </w:rPr>
        <w:t xml:space="preserve">a topic </w:t>
      </w:r>
      <w:r>
        <w:rPr>
          <w:rFonts w:cs="Times"/>
        </w:rPr>
        <w:t>as a group.)</w:t>
      </w:r>
    </w:p>
    <w:p w:rsidR="002E659B" w:rsidRDefault="002E659B" w:rsidP="009B32C3"/>
    <w:p w:rsidR="009707F7" w:rsidRPr="009707F7" w:rsidRDefault="009707F7" w:rsidP="009B32C3">
      <w:pPr>
        <w:rPr>
          <w:b/>
        </w:rPr>
      </w:pPr>
      <w:r w:rsidRPr="009707F7">
        <w:rPr>
          <w:b/>
        </w:rPr>
        <w:t>Teams</w:t>
      </w:r>
    </w:p>
    <w:p w:rsidR="009707F7" w:rsidRDefault="009707F7" w:rsidP="009B32C3"/>
    <w:p w:rsidR="009B5742" w:rsidRDefault="009B5742" w:rsidP="009B32C3">
      <w:r>
        <w:t xml:space="preserve">Students will be assigned </w:t>
      </w:r>
      <w:r w:rsidR="009707F7">
        <w:t xml:space="preserve">to </w:t>
      </w:r>
      <w:r>
        <w:t>a team</w:t>
      </w:r>
      <w:r w:rsidR="007D42A1">
        <w:t xml:space="preserve"> of 2 or 3</w:t>
      </w:r>
      <w:r w:rsidR="009707F7">
        <w:t xml:space="preserve"> students</w:t>
      </w:r>
      <w:r w:rsidR="009B32C3">
        <w:t>:</w:t>
      </w:r>
    </w:p>
    <w:p w:rsidR="009B5742" w:rsidRDefault="009B32C3" w:rsidP="009B32C3">
      <w:pPr>
        <w:pStyle w:val="ListParagraph"/>
        <w:numPr>
          <w:ilvl w:val="0"/>
          <w:numId w:val="2"/>
        </w:numPr>
      </w:pPr>
      <w:r>
        <w:t>Judges (will formulate questions and comments for the teams)</w:t>
      </w:r>
    </w:p>
    <w:p w:rsidR="009B5742" w:rsidRDefault="009B5742" w:rsidP="009B32C3">
      <w:pPr>
        <w:pStyle w:val="ListParagraph"/>
        <w:numPr>
          <w:ilvl w:val="0"/>
          <w:numId w:val="2"/>
        </w:numPr>
      </w:pPr>
      <w:r>
        <w:t>Affirmative teams</w:t>
      </w:r>
      <w:r w:rsidR="007D42A1">
        <w:t xml:space="preserve"> (arguing for the topic)</w:t>
      </w:r>
    </w:p>
    <w:p w:rsidR="009B5742" w:rsidRPr="009B5742" w:rsidRDefault="009B5742" w:rsidP="009B32C3">
      <w:pPr>
        <w:pStyle w:val="ListParagraph"/>
        <w:numPr>
          <w:ilvl w:val="0"/>
          <w:numId w:val="2"/>
        </w:numPr>
      </w:pPr>
      <w:r>
        <w:t xml:space="preserve">Negative teams  </w:t>
      </w:r>
      <w:r w:rsidR="007D42A1">
        <w:t>(arguing against the topic)</w:t>
      </w:r>
    </w:p>
    <w:p w:rsidR="009B32C3" w:rsidRDefault="009B5742" w:rsidP="009B32C3">
      <w:pPr>
        <w:widowControl w:val="0"/>
        <w:autoSpaceDE w:val="0"/>
        <w:autoSpaceDN w:val="0"/>
        <w:adjustRightInd w:val="0"/>
        <w:spacing w:after="360"/>
        <w:rPr>
          <w:rFonts w:cs="Times"/>
          <w:bCs/>
        </w:rPr>
      </w:pPr>
      <w:r>
        <w:rPr>
          <w:rFonts w:cs="Times"/>
          <w:bCs/>
        </w:rPr>
        <w:t xml:space="preserve">Even </w:t>
      </w:r>
      <w:r w:rsidR="007D42A1">
        <w:rPr>
          <w:rFonts w:cs="Times"/>
          <w:bCs/>
        </w:rPr>
        <w:t>if students do not agree with the position they are assigned, they must debate as if they did agree.  This is a learning experience and it will be beneficial to view the subject from another angle.</w:t>
      </w:r>
    </w:p>
    <w:p w:rsidR="009B32C3" w:rsidRPr="00213A6D" w:rsidRDefault="009B32C3" w:rsidP="009B32C3">
      <w:pPr>
        <w:widowControl w:val="0"/>
        <w:autoSpaceDE w:val="0"/>
        <w:autoSpaceDN w:val="0"/>
        <w:adjustRightInd w:val="0"/>
        <w:spacing w:after="360"/>
        <w:rPr>
          <w:rFonts w:cs="Times"/>
          <w:b/>
          <w:bCs/>
        </w:rPr>
      </w:pPr>
      <w:r w:rsidRPr="00213A6D">
        <w:rPr>
          <w:rFonts w:cs="Times"/>
          <w:b/>
          <w:bCs/>
        </w:rPr>
        <w:t>Research</w:t>
      </w:r>
      <w:r w:rsidR="00213A6D">
        <w:rPr>
          <w:rFonts w:cs="Times"/>
          <w:b/>
          <w:bCs/>
        </w:rPr>
        <w:t>ing Your Topic</w:t>
      </w:r>
      <w:r w:rsidRPr="00213A6D">
        <w:rPr>
          <w:rFonts w:cs="Times"/>
          <w:b/>
          <w:bCs/>
        </w:rPr>
        <w:t>:</w:t>
      </w:r>
    </w:p>
    <w:p w:rsidR="00972DE0" w:rsidRDefault="009B32C3" w:rsidP="009B32C3">
      <w:pPr>
        <w:widowControl w:val="0"/>
        <w:autoSpaceDE w:val="0"/>
        <w:autoSpaceDN w:val="0"/>
        <w:adjustRightInd w:val="0"/>
        <w:spacing w:after="360"/>
        <w:rPr>
          <w:rFonts w:cs="Times"/>
          <w:bCs/>
        </w:rPr>
      </w:pPr>
      <w:r>
        <w:rPr>
          <w:rFonts w:cs="Times"/>
          <w:bCs/>
        </w:rPr>
        <w:t>Students will be given 45 minutes at the school library to research</w:t>
      </w:r>
      <w:r w:rsidR="009707F7">
        <w:rPr>
          <w:rFonts w:cs="Times"/>
          <w:bCs/>
        </w:rPr>
        <w:t xml:space="preserve"> the topic. Students</w:t>
      </w:r>
      <w:r>
        <w:rPr>
          <w:rFonts w:cs="Times"/>
          <w:bCs/>
        </w:rPr>
        <w:t xml:space="preserve"> must find different sources of supporting information for y</w:t>
      </w:r>
      <w:r w:rsidR="009707F7">
        <w:rPr>
          <w:rFonts w:cs="Times"/>
          <w:bCs/>
        </w:rPr>
        <w:t>our topic.  These could include;</w:t>
      </w:r>
      <w:r>
        <w:rPr>
          <w:rFonts w:cs="Times"/>
          <w:bCs/>
        </w:rPr>
        <w:t xml:space="preserve"> online articles, books, magazines, etc.  </w:t>
      </w:r>
      <w:r w:rsidR="005F00F5">
        <w:rPr>
          <w:rFonts w:cs="Times"/>
          <w:bCs/>
        </w:rPr>
        <w:t xml:space="preserve">During the debate, students may use diagrams, slides, videos etc. </w:t>
      </w:r>
      <w:r>
        <w:rPr>
          <w:rFonts w:cs="Times"/>
          <w:bCs/>
        </w:rPr>
        <w:t>After your 45 minutes</w:t>
      </w:r>
      <w:r w:rsidR="009707F7">
        <w:rPr>
          <w:rFonts w:cs="Times"/>
          <w:bCs/>
        </w:rPr>
        <w:t xml:space="preserve"> of</w:t>
      </w:r>
      <w:r>
        <w:rPr>
          <w:rFonts w:cs="Times"/>
          <w:bCs/>
        </w:rPr>
        <w:t xml:space="preserve"> research period you will come together as a group to collaborate</w:t>
      </w:r>
      <w:r w:rsidR="009707F7">
        <w:rPr>
          <w:rFonts w:cs="Times"/>
          <w:bCs/>
        </w:rPr>
        <w:t xml:space="preserve"> for 20 minutes</w:t>
      </w:r>
      <w:r>
        <w:rPr>
          <w:rFonts w:cs="Times"/>
          <w:bCs/>
        </w:rPr>
        <w:t xml:space="preserve">.  Make sure your group has adequately covered the topic.  Think about the opposing team and what they will be debating.  Can you support your viewpoint with reliable facts?  </w:t>
      </w:r>
    </w:p>
    <w:p w:rsidR="00213A6D" w:rsidRDefault="00213A6D" w:rsidP="00213A6D">
      <w:pPr>
        <w:widowControl w:val="0"/>
        <w:autoSpaceDE w:val="0"/>
        <w:autoSpaceDN w:val="0"/>
        <w:adjustRightInd w:val="0"/>
        <w:spacing w:after="360"/>
        <w:rPr>
          <w:rFonts w:cs="Times"/>
          <w:b/>
          <w:bCs/>
        </w:rPr>
      </w:pPr>
      <w:r w:rsidRPr="00213A6D">
        <w:rPr>
          <w:rFonts w:cs="Times"/>
          <w:b/>
          <w:bCs/>
        </w:rPr>
        <w:t>Proper Debate Etiquette</w:t>
      </w:r>
    </w:p>
    <w:p w:rsidR="00213A6D" w:rsidRDefault="00213A6D" w:rsidP="00213A6D">
      <w:pPr>
        <w:widowControl w:val="0"/>
        <w:autoSpaceDE w:val="0"/>
        <w:autoSpaceDN w:val="0"/>
        <w:adjustRightInd w:val="0"/>
        <w:spacing w:after="360"/>
        <w:rPr>
          <w:rFonts w:cs="Times"/>
          <w:bCs/>
        </w:rPr>
      </w:pPr>
      <w:r w:rsidRPr="00213A6D">
        <w:rPr>
          <w:rFonts w:cs="Times"/>
          <w:bCs/>
        </w:rPr>
        <w:t xml:space="preserve">Students are to adhere to </w:t>
      </w:r>
      <w:r w:rsidR="009707F7">
        <w:rPr>
          <w:rFonts w:cs="Times"/>
          <w:bCs/>
        </w:rPr>
        <w:t xml:space="preserve">proper debate etiquette.  </w:t>
      </w:r>
    </w:p>
    <w:p w:rsidR="00213A6D" w:rsidRDefault="00213A6D" w:rsidP="00213A6D">
      <w:pPr>
        <w:pStyle w:val="ListParagraph"/>
        <w:widowControl w:val="0"/>
        <w:numPr>
          <w:ilvl w:val="0"/>
          <w:numId w:val="5"/>
        </w:numPr>
        <w:autoSpaceDE w:val="0"/>
        <w:autoSpaceDN w:val="0"/>
        <w:adjustRightInd w:val="0"/>
        <w:spacing w:after="360"/>
        <w:rPr>
          <w:rFonts w:cs="Times"/>
          <w:bCs/>
        </w:rPr>
      </w:pPr>
      <w:r>
        <w:rPr>
          <w:rFonts w:cs="Times"/>
          <w:bCs/>
        </w:rPr>
        <w:t>No put downs</w:t>
      </w:r>
    </w:p>
    <w:p w:rsidR="00213A6D" w:rsidRDefault="00213A6D" w:rsidP="00213A6D">
      <w:pPr>
        <w:pStyle w:val="ListParagraph"/>
        <w:widowControl w:val="0"/>
        <w:numPr>
          <w:ilvl w:val="0"/>
          <w:numId w:val="5"/>
        </w:numPr>
        <w:autoSpaceDE w:val="0"/>
        <w:autoSpaceDN w:val="0"/>
        <w:adjustRightInd w:val="0"/>
        <w:spacing w:after="360"/>
        <w:rPr>
          <w:rFonts w:cs="Times"/>
          <w:bCs/>
        </w:rPr>
      </w:pPr>
      <w:r>
        <w:rPr>
          <w:rFonts w:cs="Times"/>
          <w:bCs/>
        </w:rPr>
        <w:t>You must raise your hand if it is not your turn to speak</w:t>
      </w:r>
    </w:p>
    <w:p w:rsidR="00213A6D" w:rsidRDefault="00213A6D" w:rsidP="00213A6D">
      <w:pPr>
        <w:pStyle w:val="ListParagraph"/>
        <w:widowControl w:val="0"/>
        <w:numPr>
          <w:ilvl w:val="0"/>
          <w:numId w:val="5"/>
        </w:numPr>
        <w:autoSpaceDE w:val="0"/>
        <w:autoSpaceDN w:val="0"/>
        <w:adjustRightInd w:val="0"/>
        <w:spacing w:after="360"/>
        <w:rPr>
          <w:rFonts w:cs="Times"/>
          <w:bCs/>
        </w:rPr>
      </w:pPr>
      <w:r>
        <w:rPr>
          <w:rFonts w:cs="Times"/>
          <w:bCs/>
        </w:rPr>
        <w:t xml:space="preserve">Teams lose one point </w:t>
      </w:r>
      <w:r w:rsidR="00670DE8">
        <w:rPr>
          <w:rFonts w:cs="Times"/>
          <w:bCs/>
        </w:rPr>
        <w:t>for each interruption</w:t>
      </w:r>
    </w:p>
    <w:p w:rsidR="009707F7" w:rsidRDefault="00670DE8" w:rsidP="009707F7">
      <w:pPr>
        <w:pStyle w:val="ListParagraph"/>
        <w:widowControl w:val="0"/>
        <w:numPr>
          <w:ilvl w:val="0"/>
          <w:numId w:val="5"/>
        </w:numPr>
        <w:autoSpaceDE w:val="0"/>
        <w:autoSpaceDN w:val="0"/>
        <w:adjustRightInd w:val="0"/>
        <w:spacing w:after="360"/>
        <w:rPr>
          <w:rFonts w:cs="Times"/>
          <w:bCs/>
        </w:rPr>
      </w:pPr>
      <w:r>
        <w:rPr>
          <w:rFonts w:cs="Times"/>
          <w:bCs/>
        </w:rPr>
        <w:t xml:space="preserve">Teams lose one point for whispering when another person is </w:t>
      </w:r>
      <w:r w:rsidR="009707F7">
        <w:rPr>
          <w:rFonts w:cs="Times"/>
          <w:bCs/>
        </w:rPr>
        <w:t>talking</w:t>
      </w:r>
    </w:p>
    <w:p w:rsidR="009707F7" w:rsidRDefault="009707F7" w:rsidP="009707F7">
      <w:pPr>
        <w:widowControl w:val="0"/>
        <w:autoSpaceDE w:val="0"/>
        <w:autoSpaceDN w:val="0"/>
        <w:adjustRightInd w:val="0"/>
        <w:spacing w:after="360"/>
        <w:ind w:left="360"/>
        <w:rPr>
          <w:rFonts w:cs="Times"/>
          <w:bCs/>
        </w:rPr>
      </w:pPr>
      <w:r w:rsidRPr="009707F7">
        <w:rPr>
          <w:rFonts w:cs="Times"/>
          <w:bCs/>
        </w:rPr>
        <w:t>If students do not follow the rules, they will be disqualified.  Desks will be arranged facing one another and the group’s topic and sides will be written on the board behind each group.</w:t>
      </w:r>
    </w:p>
    <w:p w:rsidR="00213A6D" w:rsidRPr="009707F7" w:rsidRDefault="00213A6D" w:rsidP="009707F7">
      <w:pPr>
        <w:widowControl w:val="0"/>
        <w:autoSpaceDE w:val="0"/>
        <w:autoSpaceDN w:val="0"/>
        <w:adjustRightInd w:val="0"/>
        <w:spacing w:after="360"/>
        <w:rPr>
          <w:rFonts w:cs="Times"/>
          <w:bCs/>
        </w:rPr>
      </w:pPr>
      <w:r w:rsidRPr="00213A6D">
        <w:rPr>
          <w:rFonts w:cs="Times"/>
          <w:b/>
          <w:bCs/>
        </w:rPr>
        <w:lastRenderedPageBreak/>
        <w:t xml:space="preserve">The Debate </w:t>
      </w:r>
    </w:p>
    <w:p w:rsidR="002E659B" w:rsidRPr="002E659B" w:rsidRDefault="00213A6D" w:rsidP="009B32C3">
      <w:pPr>
        <w:widowControl w:val="0"/>
        <w:numPr>
          <w:ilvl w:val="0"/>
          <w:numId w:val="1"/>
        </w:numPr>
        <w:tabs>
          <w:tab w:val="left" w:pos="220"/>
          <w:tab w:val="left" w:pos="720"/>
        </w:tabs>
        <w:autoSpaceDE w:val="0"/>
        <w:autoSpaceDN w:val="0"/>
        <w:adjustRightInd w:val="0"/>
        <w:ind w:hanging="720"/>
        <w:rPr>
          <w:rFonts w:cs="Times"/>
        </w:rPr>
      </w:pPr>
      <w:r>
        <w:rPr>
          <w:rFonts w:cs="Times"/>
        </w:rPr>
        <w:t>10 minutes of affirmation presentations</w:t>
      </w:r>
    </w:p>
    <w:p w:rsidR="002E659B" w:rsidRPr="002E659B" w:rsidRDefault="00670DE8" w:rsidP="009B32C3">
      <w:pPr>
        <w:widowControl w:val="0"/>
        <w:numPr>
          <w:ilvl w:val="0"/>
          <w:numId w:val="1"/>
        </w:numPr>
        <w:tabs>
          <w:tab w:val="left" w:pos="220"/>
          <w:tab w:val="left" w:pos="720"/>
        </w:tabs>
        <w:autoSpaceDE w:val="0"/>
        <w:autoSpaceDN w:val="0"/>
        <w:adjustRightInd w:val="0"/>
        <w:ind w:hanging="720"/>
        <w:rPr>
          <w:rFonts w:cs="Times"/>
        </w:rPr>
      </w:pPr>
      <w:r>
        <w:rPr>
          <w:rFonts w:cs="Times"/>
        </w:rPr>
        <w:t>10 minutes for n</w:t>
      </w:r>
      <w:r w:rsidR="00213A6D">
        <w:rPr>
          <w:rFonts w:cs="Times"/>
        </w:rPr>
        <w:t>egative</w:t>
      </w:r>
      <w:r w:rsidR="002E659B" w:rsidRPr="002E659B">
        <w:rPr>
          <w:rFonts w:cs="Times"/>
        </w:rPr>
        <w:t xml:space="preserve"> presentation</w:t>
      </w:r>
    </w:p>
    <w:p w:rsidR="002E659B" w:rsidRPr="002E659B" w:rsidRDefault="00213A6D" w:rsidP="009B32C3">
      <w:pPr>
        <w:widowControl w:val="0"/>
        <w:numPr>
          <w:ilvl w:val="0"/>
          <w:numId w:val="1"/>
        </w:numPr>
        <w:tabs>
          <w:tab w:val="left" w:pos="220"/>
          <w:tab w:val="left" w:pos="720"/>
        </w:tabs>
        <w:autoSpaceDE w:val="0"/>
        <w:autoSpaceDN w:val="0"/>
        <w:adjustRightInd w:val="0"/>
        <w:ind w:hanging="720"/>
        <w:rPr>
          <w:rFonts w:cs="Times"/>
        </w:rPr>
      </w:pPr>
      <w:r>
        <w:rPr>
          <w:rFonts w:cs="Times"/>
        </w:rPr>
        <w:t xml:space="preserve">5 minutes affirmation </w:t>
      </w:r>
      <w:r w:rsidR="00670DE8">
        <w:rPr>
          <w:rFonts w:cs="Times"/>
        </w:rPr>
        <w:t>rebuttal</w:t>
      </w:r>
      <w:r w:rsidR="008C1584">
        <w:rPr>
          <w:rFonts w:cs="Times"/>
        </w:rPr>
        <w:t xml:space="preserve"> </w:t>
      </w:r>
    </w:p>
    <w:p w:rsidR="002E659B" w:rsidRDefault="00670DE8" w:rsidP="009B32C3">
      <w:pPr>
        <w:widowControl w:val="0"/>
        <w:numPr>
          <w:ilvl w:val="0"/>
          <w:numId w:val="1"/>
        </w:numPr>
        <w:tabs>
          <w:tab w:val="left" w:pos="220"/>
          <w:tab w:val="left" w:pos="720"/>
        </w:tabs>
        <w:autoSpaceDE w:val="0"/>
        <w:autoSpaceDN w:val="0"/>
        <w:adjustRightInd w:val="0"/>
        <w:ind w:hanging="720"/>
        <w:rPr>
          <w:rFonts w:cs="Times"/>
        </w:rPr>
      </w:pPr>
      <w:r>
        <w:rPr>
          <w:rFonts w:cs="Times"/>
        </w:rPr>
        <w:t>5 minutes n</w:t>
      </w:r>
      <w:r w:rsidR="00213A6D">
        <w:rPr>
          <w:rFonts w:cs="Times"/>
        </w:rPr>
        <w:t>egative</w:t>
      </w:r>
      <w:r>
        <w:rPr>
          <w:rFonts w:cs="Times"/>
        </w:rPr>
        <w:t xml:space="preserve"> rebuttal</w:t>
      </w:r>
    </w:p>
    <w:p w:rsidR="008C1584" w:rsidRPr="002E659B" w:rsidRDefault="008C1584" w:rsidP="009B32C3">
      <w:pPr>
        <w:widowControl w:val="0"/>
        <w:numPr>
          <w:ilvl w:val="0"/>
          <w:numId w:val="1"/>
        </w:numPr>
        <w:tabs>
          <w:tab w:val="left" w:pos="220"/>
          <w:tab w:val="left" w:pos="720"/>
        </w:tabs>
        <w:autoSpaceDE w:val="0"/>
        <w:autoSpaceDN w:val="0"/>
        <w:adjustRightInd w:val="0"/>
        <w:ind w:hanging="720"/>
        <w:rPr>
          <w:rFonts w:cs="Times"/>
        </w:rPr>
      </w:pPr>
      <w:r>
        <w:rPr>
          <w:rFonts w:cs="Times"/>
        </w:rPr>
        <w:t>Closing statements</w:t>
      </w:r>
    </w:p>
    <w:p w:rsidR="002E659B" w:rsidRDefault="00213A6D" w:rsidP="00213A6D">
      <w:pPr>
        <w:widowControl w:val="0"/>
        <w:numPr>
          <w:ilvl w:val="0"/>
          <w:numId w:val="1"/>
        </w:numPr>
        <w:tabs>
          <w:tab w:val="left" w:pos="220"/>
          <w:tab w:val="left" w:pos="720"/>
        </w:tabs>
        <w:autoSpaceDE w:val="0"/>
        <w:autoSpaceDN w:val="0"/>
        <w:adjustRightInd w:val="0"/>
        <w:ind w:hanging="720"/>
        <w:rPr>
          <w:rFonts w:cs="Times"/>
        </w:rPr>
      </w:pPr>
      <w:r>
        <w:rPr>
          <w:rFonts w:cs="Times"/>
        </w:rPr>
        <w:t>Judges ask</w:t>
      </w:r>
      <w:r w:rsidR="002E659B" w:rsidRPr="002E659B">
        <w:rPr>
          <w:rFonts w:cs="Times"/>
        </w:rPr>
        <w:t xml:space="preserve"> questions</w:t>
      </w:r>
      <w:r>
        <w:rPr>
          <w:rFonts w:cs="Times"/>
        </w:rPr>
        <w:t xml:space="preserve"> and comments</w:t>
      </w:r>
    </w:p>
    <w:p w:rsidR="00670DE8" w:rsidRDefault="009707F7" w:rsidP="00213A6D">
      <w:pPr>
        <w:widowControl w:val="0"/>
        <w:numPr>
          <w:ilvl w:val="0"/>
          <w:numId w:val="1"/>
        </w:numPr>
        <w:tabs>
          <w:tab w:val="left" w:pos="220"/>
          <w:tab w:val="left" w:pos="720"/>
        </w:tabs>
        <w:autoSpaceDE w:val="0"/>
        <w:autoSpaceDN w:val="0"/>
        <w:adjustRightInd w:val="0"/>
        <w:ind w:hanging="720"/>
        <w:rPr>
          <w:rFonts w:cs="Times"/>
        </w:rPr>
      </w:pPr>
      <w:r>
        <w:rPr>
          <w:rFonts w:cs="Times"/>
        </w:rPr>
        <w:t>Determine</w:t>
      </w:r>
      <w:r w:rsidR="00670DE8">
        <w:rPr>
          <w:rFonts w:cs="Times"/>
        </w:rPr>
        <w:t xml:space="preserve"> winner</w:t>
      </w:r>
      <w:r>
        <w:rPr>
          <w:rFonts w:cs="Times"/>
        </w:rPr>
        <w:t xml:space="preserve"> (add up scores on rubric)</w:t>
      </w:r>
    </w:p>
    <w:p w:rsidR="00670DE8" w:rsidRDefault="00670DE8" w:rsidP="00670DE8">
      <w:pPr>
        <w:widowControl w:val="0"/>
        <w:tabs>
          <w:tab w:val="left" w:pos="220"/>
          <w:tab w:val="left" w:pos="720"/>
        </w:tabs>
        <w:autoSpaceDE w:val="0"/>
        <w:autoSpaceDN w:val="0"/>
        <w:adjustRightInd w:val="0"/>
        <w:rPr>
          <w:rFonts w:cs="Times"/>
        </w:rPr>
      </w:pPr>
    </w:p>
    <w:p w:rsidR="00670DE8" w:rsidRPr="00670DE8" w:rsidRDefault="00670DE8" w:rsidP="00670DE8">
      <w:pPr>
        <w:widowControl w:val="0"/>
        <w:tabs>
          <w:tab w:val="left" w:pos="220"/>
          <w:tab w:val="left" w:pos="720"/>
        </w:tabs>
        <w:autoSpaceDE w:val="0"/>
        <w:autoSpaceDN w:val="0"/>
        <w:adjustRightInd w:val="0"/>
        <w:rPr>
          <w:rFonts w:cs="Times"/>
          <w:b/>
        </w:rPr>
      </w:pPr>
      <w:r>
        <w:rPr>
          <w:rFonts w:cs="Times"/>
          <w:b/>
        </w:rPr>
        <w:t>Debate T</w:t>
      </w:r>
      <w:r w:rsidRPr="00670DE8">
        <w:rPr>
          <w:rFonts w:cs="Times"/>
          <w:b/>
        </w:rPr>
        <w:t>emplate;</w:t>
      </w:r>
    </w:p>
    <w:p w:rsidR="00670DE8" w:rsidRPr="00A717F4" w:rsidRDefault="00670DE8" w:rsidP="00A717F4">
      <w:pPr>
        <w:widowControl w:val="0"/>
        <w:tabs>
          <w:tab w:val="left" w:pos="220"/>
          <w:tab w:val="left" w:pos="720"/>
        </w:tabs>
        <w:autoSpaceDE w:val="0"/>
        <w:autoSpaceDN w:val="0"/>
        <w:adjustRightInd w:val="0"/>
        <w:rPr>
          <w:rFonts w:cs="Times"/>
        </w:rPr>
      </w:pPr>
      <w:r w:rsidRPr="00A717F4">
        <w:rPr>
          <w:rFonts w:cs="Times"/>
          <w:u w:val="single"/>
        </w:rPr>
        <w:t>Opening Statement:</w:t>
      </w:r>
      <w:r w:rsidR="008C1584">
        <w:rPr>
          <w:rFonts w:cs="Times"/>
        </w:rPr>
        <w:t xml:space="preserve"> G</w:t>
      </w:r>
      <w:r w:rsidRPr="00A717F4">
        <w:rPr>
          <w:rFonts w:cs="Times"/>
        </w:rPr>
        <w:t>ather main arguments into an introductory statement.  This does not give specific information, just states ‘this is true because of A, B and C’</w:t>
      </w:r>
      <w:r w:rsidR="008C1584">
        <w:rPr>
          <w:rFonts w:cs="Times"/>
        </w:rPr>
        <w:t>.</w:t>
      </w:r>
    </w:p>
    <w:p w:rsidR="00A717F4" w:rsidRPr="00A717F4" w:rsidRDefault="00A717F4" w:rsidP="00A717F4">
      <w:pPr>
        <w:widowControl w:val="0"/>
        <w:tabs>
          <w:tab w:val="left" w:pos="220"/>
          <w:tab w:val="left" w:pos="720"/>
        </w:tabs>
        <w:autoSpaceDE w:val="0"/>
        <w:autoSpaceDN w:val="0"/>
        <w:adjustRightInd w:val="0"/>
        <w:rPr>
          <w:rFonts w:cs="Times"/>
        </w:rPr>
      </w:pPr>
    </w:p>
    <w:p w:rsidR="00213A6D" w:rsidRDefault="00670DE8" w:rsidP="00213A6D">
      <w:pPr>
        <w:widowControl w:val="0"/>
        <w:tabs>
          <w:tab w:val="left" w:pos="220"/>
          <w:tab w:val="left" w:pos="720"/>
        </w:tabs>
        <w:autoSpaceDE w:val="0"/>
        <w:autoSpaceDN w:val="0"/>
        <w:adjustRightInd w:val="0"/>
        <w:rPr>
          <w:rFonts w:cs="Times"/>
        </w:rPr>
      </w:pPr>
      <w:r w:rsidRPr="00670DE8">
        <w:rPr>
          <w:rFonts w:cs="Times"/>
          <w:u w:val="single"/>
        </w:rPr>
        <w:t>Topic Statement</w:t>
      </w:r>
      <w:r>
        <w:rPr>
          <w:rFonts w:cs="Times"/>
          <w:u w:val="single"/>
        </w:rPr>
        <w:t xml:space="preserve"> for Affirmation Team</w:t>
      </w:r>
      <w:r w:rsidRPr="00670DE8">
        <w:rPr>
          <w:rFonts w:cs="Times"/>
          <w:u w:val="single"/>
        </w:rPr>
        <w:t>:</w:t>
      </w:r>
      <w:r>
        <w:rPr>
          <w:rFonts w:cs="Times"/>
        </w:rPr>
        <w:t xml:space="preserve"> Present the main ideas for the team.  These are specific statements that prove A, B and C.</w:t>
      </w:r>
      <w:r w:rsidR="00A717F4">
        <w:rPr>
          <w:rFonts w:cs="Times"/>
        </w:rPr>
        <w:t xml:space="preserve">  </w:t>
      </w:r>
    </w:p>
    <w:p w:rsidR="00A717F4" w:rsidRDefault="00A717F4" w:rsidP="00213A6D">
      <w:pPr>
        <w:widowControl w:val="0"/>
        <w:tabs>
          <w:tab w:val="left" w:pos="220"/>
          <w:tab w:val="left" w:pos="720"/>
        </w:tabs>
        <w:autoSpaceDE w:val="0"/>
        <w:autoSpaceDN w:val="0"/>
        <w:adjustRightInd w:val="0"/>
        <w:rPr>
          <w:rFonts w:cs="Times"/>
        </w:rPr>
      </w:pPr>
    </w:p>
    <w:p w:rsidR="00670DE8" w:rsidRPr="00213A6D" w:rsidRDefault="00670DE8" w:rsidP="00213A6D">
      <w:pPr>
        <w:widowControl w:val="0"/>
        <w:tabs>
          <w:tab w:val="left" w:pos="220"/>
          <w:tab w:val="left" w:pos="720"/>
        </w:tabs>
        <w:autoSpaceDE w:val="0"/>
        <w:autoSpaceDN w:val="0"/>
        <w:adjustRightInd w:val="0"/>
        <w:rPr>
          <w:rFonts w:cs="Times"/>
        </w:rPr>
      </w:pPr>
      <w:r w:rsidRPr="008C6E2B">
        <w:rPr>
          <w:rFonts w:cs="Times"/>
          <w:u w:val="single"/>
        </w:rPr>
        <w:t>Negative Team</w:t>
      </w:r>
      <w:r>
        <w:rPr>
          <w:rFonts w:cs="Times"/>
        </w:rPr>
        <w:t>: Answer the arguments of the affirmation team</w:t>
      </w:r>
      <w:r w:rsidR="008C6E2B">
        <w:rPr>
          <w:rFonts w:cs="Times"/>
        </w:rPr>
        <w:t xml:space="preserve">.  This team must take notes during the affirmation teams presentation and answer/respond by </w:t>
      </w:r>
      <w:r w:rsidR="008C6E2B" w:rsidRPr="008C6E2B">
        <w:rPr>
          <w:rFonts w:cs="Times"/>
          <w:i/>
        </w:rPr>
        <w:t>disproving</w:t>
      </w:r>
      <w:r w:rsidR="008C6E2B">
        <w:rPr>
          <w:rFonts w:cs="Times"/>
        </w:rPr>
        <w:t xml:space="preserve"> all of the arguments using specific information. </w:t>
      </w:r>
    </w:p>
    <w:p w:rsidR="00A717F4" w:rsidRDefault="00A717F4"/>
    <w:p w:rsidR="008C6E2B" w:rsidRDefault="008C6E2B">
      <w:r w:rsidRPr="008C6E2B">
        <w:rPr>
          <w:u w:val="single"/>
        </w:rPr>
        <w:t>Closing Statements:</w:t>
      </w:r>
      <w:r>
        <w:t xml:space="preserve"> Presents the closing statements for the team.  The main ideas are presented with a brief overview.</w:t>
      </w:r>
    </w:p>
    <w:p w:rsidR="00A717F4" w:rsidRDefault="00A717F4"/>
    <w:p w:rsidR="005F00F5" w:rsidRPr="005F00F5" w:rsidRDefault="005F00F5">
      <w:pPr>
        <w:rPr>
          <w:b/>
        </w:rPr>
      </w:pPr>
      <w:r w:rsidRPr="005F00F5">
        <w:rPr>
          <w:b/>
        </w:rPr>
        <w:t>Decision of Winner</w:t>
      </w:r>
    </w:p>
    <w:p w:rsidR="005F00F5" w:rsidRDefault="009707F7">
      <w:r>
        <w:t>The winning team is</w:t>
      </w:r>
      <w:r w:rsidR="005F00F5">
        <w:t xml:space="preserve"> based only on the quality of delivery and not based on personal agreement of the subject.  The scores of the rubric will be added up to decide the winner.  The teacher may choose the winner if a tie h</w:t>
      </w:r>
      <w:r>
        <w:t>as occurred or if he/she feels that there is need</w:t>
      </w:r>
      <w:r w:rsidR="005F00F5">
        <w:t>.</w:t>
      </w:r>
    </w:p>
    <w:p w:rsidR="005F00F5" w:rsidRDefault="005F00F5"/>
    <w:p w:rsidR="005F00F5" w:rsidRPr="008C1584" w:rsidRDefault="008C1584">
      <w:r>
        <w:rPr>
          <w:b/>
        </w:rPr>
        <w:t xml:space="preserve">Rubric; </w:t>
      </w:r>
      <w:r w:rsidRPr="008C1584">
        <w:t>http://www2.lhric.org/ertc/Wendy/Wzrubric.htm</w:t>
      </w:r>
    </w:p>
    <w:p w:rsidR="008C1584" w:rsidRDefault="008C1584">
      <w:pPr>
        <w:rPr>
          <w:b/>
        </w:rPr>
      </w:pPr>
    </w:p>
    <w:p w:rsidR="00A717F4" w:rsidRPr="005F00F5" w:rsidRDefault="00A717F4">
      <w:pPr>
        <w:rPr>
          <w:b/>
        </w:rPr>
      </w:pPr>
      <w:bookmarkStart w:id="0" w:name="_GoBack"/>
      <w:bookmarkEnd w:id="0"/>
      <w:r w:rsidRPr="005F00F5">
        <w:rPr>
          <w:b/>
        </w:rPr>
        <w:t>Resources:</w:t>
      </w:r>
    </w:p>
    <w:p w:rsidR="00A717F4" w:rsidRDefault="00A717F4">
      <w:r w:rsidRPr="00A717F4">
        <w:t>http://www.educationworld.com/a_lesson/lesson/lesson304b.shtml</w:t>
      </w:r>
    </w:p>
    <w:sectPr w:rsidR="00A717F4" w:rsidSect="001E627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FD639F9"/>
    <w:multiLevelType w:val="hybridMultilevel"/>
    <w:tmpl w:val="68E0B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F4BDB"/>
    <w:multiLevelType w:val="hybridMultilevel"/>
    <w:tmpl w:val="A000B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002932"/>
    <w:multiLevelType w:val="hybridMultilevel"/>
    <w:tmpl w:val="7F5EB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7B707A"/>
    <w:multiLevelType w:val="hybridMultilevel"/>
    <w:tmpl w:val="63B8F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7F7788"/>
    <w:multiLevelType w:val="hybridMultilevel"/>
    <w:tmpl w:val="D648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59B"/>
    <w:rsid w:val="001E6273"/>
    <w:rsid w:val="00213A6D"/>
    <w:rsid w:val="002E659B"/>
    <w:rsid w:val="005F00F5"/>
    <w:rsid w:val="00670DE8"/>
    <w:rsid w:val="007D42A1"/>
    <w:rsid w:val="008C1584"/>
    <w:rsid w:val="008C6E2B"/>
    <w:rsid w:val="009707F7"/>
    <w:rsid w:val="00972DE0"/>
    <w:rsid w:val="009B32C3"/>
    <w:rsid w:val="009B5742"/>
    <w:rsid w:val="00A717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B03F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74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7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473</Words>
  <Characters>2701</Characters>
  <Application>Microsoft Macintosh Word</Application>
  <DocSecurity>0</DocSecurity>
  <Lines>22</Lines>
  <Paragraphs>6</Paragraphs>
  <ScaleCrop>false</ScaleCrop>
  <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pepper</dc:creator>
  <cp:keywords/>
  <dc:description/>
  <cp:lastModifiedBy>laura pepper</cp:lastModifiedBy>
  <cp:revision>1</cp:revision>
  <dcterms:created xsi:type="dcterms:W3CDTF">2011-10-27T18:48:00Z</dcterms:created>
  <dcterms:modified xsi:type="dcterms:W3CDTF">2011-10-27T23:56:00Z</dcterms:modified>
</cp:coreProperties>
</file>